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ook w:val="00BF"/>
      </w:tblPr>
      <w:tblGrid>
        <w:gridCol w:w="9206"/>
      </w:tblGrid>
      <w:tr w:rsidR="00A70C72" w:rsidRPr="00EF7B55" w:rsidTr="00890962">
        <w:trPr>
          <w:jc w:val="center"/>
        </w:trPr>
        <w:tc>
          <w:tcPr>
            <w:tcW w:w="9206" w:type="dxa"/>
          </w:tcPr>
          <w:p w:rsidR="00A70C72" w:rsidRPr="00BB3523" w:rsidRDefault="00B407DA" w:rsidP="0089096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BB3523">
              <w:rPr>
                <w:rFonts w:ascii="Arial" w:hAnsi="Arial"/>
                <w:b/>
                <w:sz w:val="36"/>
                <w:szCs w:val="36"/>
              </w:rPr>
              <w:t xml:space="preserve">BTS ASSISTANT </w:t>
            </w:r>
            <w:r w:rsidR="00A70C72" w:rsidRPr="00BB3523">
              <w:rPr>
                <w:rFonts w:ascii="Arial" w:hAnsi="Arial"/>
                <w:b/>
                <w:sz w:val="36"/>
                <w:szCs w:val="36"/>
              </w:rPr>
              <w:t>MANAGER</w:t>
            </w:r>
          </w:p>
        </w:tc>
      </w:tr>
    </w:tbl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B407DA" w:rsidP="00A70C7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SESSION </w:t>
      </w:r>
      <w:r w:rsidR="00A70C72" w:rsidRPr="00EF7B55">
        <w:rPr>
          <w:rFonts w:ascii="Arial" w:hAnsi="Arial"/>
          <w:b/>
          <w:sz w:val="32"/>
        </w:rPr>
        <w:t>2013</w:t>
      </w: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B407DA" w:rsidP="00A70C72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ÉPREUVE DE LANGUE </w:t>
      </w:r>
      <w:r w:rsidR="00A70C72" w:rsidRPr="00EF7B55">
        <w:rPr>
          <w:rFonts w:ascii="Arial" w:hAnsi="Arial"/>
          <w:b/>
          <w:sz w:val="32"/>
          <w:u w:val="single"/>
        </w:rPr>
        <w:t>VIVANTE</w:t>
      </w: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jc w:val="center"/>
        <w:rPr>
          <w:rFonts w:ascii="Arial" w:hAnsi="Arial"/>
          <w:b/>
          <w:sz w:val="32"/>
        </w:rPr>
      </w:pPr>
      <w:r w:rsidRPr="00EF7B55">
        <w:rPr>
          <w:rFonts w:ascii="Arial" w:hAnsi="Arial"/>
          <w:b/>
          <w:sz w:val="32"/>
        </w:rPr>
        <w:t>RUSSE</w:t>
      </w: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NIVEAU B</w:t>
      </w: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jc w:val="center"/>
        <w:rPr>
          <w:rFonts w:ascii="Arial" w:hAnsi="Arial"/>
          <w:b/>
        </w:rPr>
      </w:pPr>
      <w:r w:rsidRPr="00EF7B55">
        <w:rPr>
          <w:rFonts w:ascii="Arial" w:hAnsi="Arial"/>
          <w:b/>
        </w:rPr>
        <w:t>________</w:t>
      </w: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Durée : 2 heures</w:t>
      </w:r>
    </w:p>
    <w:p w:rsidR="00A70C72" w:rsidRPr="00EF7B55" w:rsidRDefault="00A70C72" w:rsidP="00A70C72">
      <w:pPr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Coefficient : 1</w:t>
      </w: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jc w:val="center"/>
        <w:rPr>
          <w:rFonts w:ascii="Arial" w:hAnsi="Arial"/>
          <w:b/>
        </w:rPr>
      </w:pPr>
      <w:r w:rsidRPr="00EF7B55">
        <w:rPr>
          <w:rFonts w:ascii="Arial" w:hAnsi="Arial"/>
          <w:b/>
        </w:rPr>
        <w:t>_________</w:t>
      </w:r>
    </w:p>
    <w:p w:rsidR="00A70C72" w:rsidRPr="00EF7B55" w:rsidRDefault="00A70C72" w:rsidP="00A70C72">
      <w:pPr>
        <w:jc w:val="center"/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EF7B55" w:rsidRDefault="00A70C72" w:rsidP="00A70C72">
      <w:pPr>
        <w:rPr>
          <w:rFonts w:ascii="Arial" w:hAnsi="Arial"/>
        </w:rPr>
      </w:pPr>
    </w:p>
    <w:p w:rsidR="00A70C72" w:rsidRPr="00B407DA" w:rsidRDefault="00A70C72" w:rsidP="00A70C72">
      <w:pPr>
        <w:rPr>
          <w:rFonts w:ascii="Arial" w:hAnsi="Arial"/>
        </w:rPr>
      </w:pPr>
    </w:p>
    <w:p w:rsidR="00A70C72" w:rsidRPr="00B407DA" w:rsidRDefault="00A70C72" w:rsidP="00A70C72">
      <w:pPr>
        <w:jc w:val="center"/>
        <w:rPr>
          <w:rFonts w:ascii="Arial" w:hAnsi="Arial"/>
          <w:b/>
        </w:rPr>
      </w:pPr>
      <w:r w:rsidRPr="00B407DA">
        <w:rPr>
          <w:rFonts w:ascii="Arial" w:hAnsi="Arial"/>
          <w:b/>
        </w:rPr>
        <w:t>L’usage d’un dictionnaire unilingue est autorisé.</w:t>
      </w:r>
    </w:p>
    <w:p w:rsidR="00A70C72" w:rsidRPr="00B407DA" w:rsidRDefault="00A70C72" w:rsidP="00A70C72">
      <w:pPr>
        <w:jc w:val="center"/>
        <w:rPr>
          <w:rFonts w:ascii="Arial" w:hAnsi="Arial"/>
          <w:b/>
        </w:rPr>
      </w:pPr>
      <w:r w:rsidRPr="00B407DA">
        <w:rPr>
          <w:rFonts w:ascii="Arial" w:hAnsi="Arial"/>
          <w:b/>
        </w:rPr>
        <w:t>L’usage de la calculatrice est interdit.</w:t>
      </w:r>
    </w:p>
    <w:p w:rsidR="00A70C72" w:rsidRPr="00EF7B55" w:rsidRDefault="00A70C72" w:rsidP="00A70C72">
      <w:pPr>
        <w:jc w:val="center"/>
        <w:rPr>
          <w:rFonts w:ascii="Arial" w:hAnsi="Arial"/>
          <w:b/>
          <w:sz w:val="28"/>
        </w:rPr>
      </w:pPr>
    </w:p>
    <w:p w:rsidR="00A70C72" w:rsidRPr="00EF7B55" w:rsidRDefault="00A70C72" w:rsidP="00A70C72">
      <w:pPr>
        <w:jc w:val="center"/>
        <w:rPr>
          <w:rFonts w:ascii="Arial" w:hAnsi="Arial"/>
          <w:b/>
          <w:sz w:val="28"/>
        </w:rPr>
      </w:pPr>
    </w:p>
    <w:p w:rsidR="00A70C72" w:rsidRPr="00EF7B55" w:rsidRDefault="00A70C72" w:rsidP="00A70C72">
      <w:pPr>
        <w:jc w:val="center"/>
        <w:rPr>
          <w:rFonts w:ascii="Arial" w:hAnsi="Arial"/>
          <w:b/>
          <w:sz w:val="28"/>
        </w:rPr>
      </w:pPr>
    </w:p>
    <w:p w:rsidR="00A70C72" w:rsidRPr="00EF7B55" w:rsidRDefault="00A70C72" w:rsidP="00A70C72">
      <w:pPr>
        <w:jc w:val="center"/>
        <w:rPr>
          <w:rFonts w:ascii="Arial" w:hAnsi="Arial"/>
          <w:b/>
          <w:sz w:val="28"/>
        </w:rPr>
      </w:pPr>
    </w:p>
    <w:p w:rsidR="00A70C72" w:rsidRPr="00EF7B55" w:rsidRDefault="00A70C72" w:rsidP="00A70C72">
      <w:pPr>
        <w:jc w:val="center"/>
        <w:rPr>
          <w:rFonts w:ascii="Arial" w:hAnsi="Arial"/>
        </w:rPr>
      </w:pPr>
      <w:r w:rsidRPr="00EF7B55">
        <w:rPr>
          <w:rFonts w:ascii="Arial" w:hAnsi="Arial"/>
        </w:rPr>
        <w:t>Dès que le sujet vous est remis, assurez-vous qu’il est complet.</w:t>
      </w:r>
    </w:p>
    <w:p w:rsidR="00A70C72" w:rsidRPr="00EF7B55" w:rsidRDefault="00A70C72" w:rsidP="00A70C72">
      <w:pPr>
        <w:jc w:val="center"/>
        <w:rPr>
          <w:rFonts w:ascii="Arial" w:hAnsi="Arial"/>
        </w:rPr>
      </w:pPr>
      <w:r w:rsidRPr="00EF7B55">
        <w:rPr>
          <w:rFonts w:ascii="Arial" w:hAnsi="Arial"/>
        </w:rPr>
        <w:t>Le sujet se compose de 3 pages numérotées de 1/3 à 3/3.</w:t>
      </w:r>
    </w:p>
    <w:p w:rsidR="00A70C72" w:rsidRPr="00EF7B55" w:rsidRDefault="00A70C72" w:rsidP="00A70C72">
      <w:pPr>
        <w:jc w:val="center"/>
        <w:rPr>
          <w:rFonts w:ascii="Arial" w:hAnsi="Arial"/>
        </w:rPr>
      </w:pPr>
    </w:p>
    <w:p w:rsidR="00A70C72" w:rsidRPr="00EF7B55" w:rsidRDefault="00A70C72" w:rsidP="00A70C72">
      <w:pPr>
        <w:jc w:val="center"/>
        <w:rPr>
          <w:rFonts w:ascii="Arial" w:hAnsi="Arial"/>
        </w:rPr>
      </w:pPr>
    </w:p>
    <w:p w:rsidR="00B407DA" w:rsidRDefault="00B407DA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A70C72" w:rsidRPr="00B407DA" w:rsidRDefault="00A70C72" w:rsidP="00A70C72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B407DA">
        <w:rPr>
          <w:rFonts w:ascii="Arial" w:hAnsi="Arial"/>
          <w:b/>
          <w:sz w:val="28"/>
          <w:szCs w:val="28"/>
          <w:u w:val="single"/>
        </w:rPr>
        <w:lastRenderedPageBreak/>
        <w:t>TEXTE</w:t>
      </w:r>
    </w:p>
    <w:p w:rsidR="00A70C72" w:rsidRDefault="00A70C72" w:rsidP="00A70C72">
      <w:pPr>
        <w:jc w:val="center"/>
        <w:rPr>
          <w:rFonts w:ascii="Arial" w:hAnsi="Arial"/>
          <w:b/>
          <w:sz w:val="32"/>
          <w:u w:val="single"/>
        </w:rPr>
      </w:pPr>
    </w:p>
    <w:p w:rsidR="00A70C72" w:rsidRPr="00F45466" w:rsidRDefault="00A70C72" w:rsidP="00A70C72">
      <w:pPr>
        <w:jc w:val="center"/>
        <w:rPr>
          <w:rFonts w:ascii="Times New Roman" w:hAnsi="Times New Roman"/>
          <w:b/>
          <w:sz w:val="28"/>
          <w:lang w:val="ru-RU"/>
        </w:rPr>
      </w:pPr>
      <w:r w:rsidRPr="00F45466"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z w:val="28"/>
        </w:rPr>
        <w:t xml:space="preserve">LTER EGO </w:t>
      </w:r>
      <w:r w:rsidRPr="00F45466">
        <w:rPr>
          <w:rFonts w:ascii="Arial" w:hAnsi="Arial"/>
          <w:b/>
          <w:sz w:val="28"/>
        </w:rPr>
        <w:t>Р</w:t>
      </w:r>
      <w:r w:rsidRPr="00F45466">
        <w:rPr>
          <w:rFonts w:ascii="Arial" w:hAnsi="Arial"/>
          <w:b/>
          <w:sz w:val="28"/>
          <w:lang w:val="ru-RU"/>
        </w:rPr>
        <w:t>УКОВОДИТЕЛЯ</w:t>
      </w:r>
    </w:p>
    <w:p w:rsidR="00A70C72" w:rsidRDefault="00A70C72" w:rsidP="00A70C72">
      <w:pPr>
        <w:jc w:val="center"/>
        <w:rPr>
          <w:rFonts w:ascii="Arial" w:hAnsi="Arial"/>
          <w:b/>
          <w:sz w:val="32"/>
          <w:u w:val="single"/>
        </w:rPr>
      </w:pP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80"/>
      </w:tblGrid>
      <w:tr w:rsidR="00A70C72" w:rsidRPr="00BB3523" w:rsidTr="00890962">
        <w:tc>
          <w:tcPr>
            <w:tcW w:w="11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72" w:rsidRPr="009529A2" w:rsidRDefault="00A70C72" w:rsidP="00890962">
            <w:pPr>
              <w:spacing w:after="180" w:line="192" w:lineRule="atLeast"/>
              <w:ind w:right="1357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val="ru-RU"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val="ru-RU" w:eastAsia="fr-FR"/>
              </w:rPr>
              <w:t>(</w:t>
            </w:r>
            <w:r w:rsidRPr="009529A2">
              <w:rPr>
                <w:rFonts w:ascii="Arial" w:eastAsia="Times New Roman" w:hAnsi="Arial" w:cs="Arial"/>
                <w:b/>
                <w:bCs/>
                <w:color w:val="333333"/>
                <w:lang w:val="ru-RU" w:eastAsia="fr-FR"/>
              </w:rPr>
              <w:t>Лилия ПОДБЕРЕЗКИНА – доцент кафедры русского языка и речевой коммуникации Сибирского федерального университета, кандидат филологических наук.</w:t>
            </w:r>
            <w:r>
              <w:rPr>
                <w:rFonts w:ascii="Arial" w:eastAsia="Times New Roman" w:hAnsi="Arial" w:cs="Arial"/>
                <w:b/>
                <w:bCs/>
                <w:color w:val="333333"/>
                <w:lang w:val="ru-RU" w:eastAsia="fr-FR"/>
              </w:rPr>
              <w:t>)</w:t>
            </w:r>
          </w:p>
          <w:p w:rsidR="00A70C72" w:rsidRPr="009A1A67" w:rsidRDefault="00A70C72" w:rsidP="00890962">
            <w:pPr>
              <w:spacing w:after="180" w:line="192" w:lineRule="atLeast"/>
              <w:ind w:right="1357"/>
              <w:jc w:val="both"/>
              <w:rPr>
                <w:rFonts w:ascii="Arial" w:eastAsia="Times New Roman" w:hAnsi="Arial" w:cs="Arial"/>
                <w:color w:val="333333"/>
                <w:lang w:val="ru-RU" w:eastAsia="fr-FR"/>
              </w:rPr>
            </w:pP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br/>
            </w:r>
            <w:r w:rsidRPr="00B57B6C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— Лилия Зуфаровна, в последнее время должность секретаря вс</w:t>
            </w:r>
            <w:r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ë</w:t>
            </w:r>
            <w:r w:rsidRPr="00B57B6C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 xml:space="preserve"> чаще называют «помощник руководителя». С изменением названия профессии, на ваш взгляд, изменился функционал обязанностей? Чем секретарь отличается от помощника руководителя?</w:t>
            </w: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br/>
              <w:t>— Хотя точные квалификационные параметры профессиональной деятельности помощника руководителя компании нигде не прописаны, можно точно утверждать, что помощник руководителя — это не его секретарь. Смысл работы помощника состоит в том, чтобы, зная специфику деятельности своего руководителя, брать часть его работы на себя. В отличие от всегда привязанного к месту секретаря помощник сопровождает руководителя на совещаниях, переговорах, встречах, в деловых поездках. Он планирует его рабочий график, контролирует нескончаемый поток информации, готовит необходимые документы, организует проведение важных мероприятий. Если говорить коротко, помощник обеспечивает информационно-организационную деятельность руководителя и в офисе, и за его пределами. В отли</w:t>
            </w:r>
            <w:r>
              <w:rPr>
                <w:rFonts w:ascii="Arial" w:eastAsia="Times New Roman" w:hAnsi="Arial" w:cs="Arial"/>
                <w:color w:val="333333"/>
                <w:lang w:val="ru-RU" w:eastAsia="fr-FR"/>
              </w:rPr>
              <w:t>чие от секретаря помощник надел</w:t>
            </w:r>
            <w:r w:rsidRPr="00F45466">
              <w:rPr>
                <w:rFonts w:ascii="Arial" w:eastAsia="Times New Roman" w:hAnsi="Arial" w:cs="Arial"/>
                <w:color w:val="333333"/>
                <w:lang w:val="ru-RU" w:eastAsia="fr-FR"/>
              </w:rPr>
              <w:t>ё</w:t>
            </w:r>
            <w:r>
              <w:rPr>
                <w:rFonts w:ascii="Arial" w:eastAsia="Times New Roman" w:hAnsi="Arial" w:cs="Arial"/>
                <w:color w:val="333333"/>
                <w:lang w:val="ru-RU" w:eastAsia="fr-FR"/>
              </w:rPr>
              <w:t>н определ</w:t>
            </w:r>
            <w:r w:rsidRPr="00F45466">
              <w:rPr>
                <w:rFonts w:ascii="Arial" w:eastAsia="Times New Roman" w:hAnsi="Arial" w:cs="Arial"/>
                <w:color w:val="333333"/>
                <w:lang w:val="ru-RU" w:eastAsia="fr-FR"/>
              </w:rPr>
              <w:t>ё</w:t>
            </w: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t>нными полномочиями и у него более широкая зона ответственности.</w:t>
            </w:r>
            <w:r w:rsidRPr="00B57B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  <w:p w:rsidR="00A70C72" w:rsidRPr="00F45466" w:rsidRDefault="00A70C72" w:rsidP="00890962">
            <w:pPr>
              <w:spacing w:after="180" w:line="192" w:lineRule="atLeast"/>
              <w:ind w:right="1357"/>
              <w:jc w:val="both"/>
              <w:rPr>
                <w:rFonts w:ascii="Times New Roman" w:eastAsia="Times New Roman" w:hAnsi="Times New Roman" w:cs="Arial"/>
                <w:color w:val="333333"/>
                <w:lang w:val="ru-RU"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 xml:space="preserve">— Как часто </w:t>
            </w:r>
            <w:r w:rsidRPr="00F45466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помощник</w:t>
            </w:r>
            <w:r w:rsidRPr="00B57B6C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 xml:space="preserve"> должен повышать свою квалификацию? А может, это совсем и не обязательно?</w:t>
            </w:r>
          </w:p>
          <w:p w:rsidR="00A70C72" w:rsidRDefault="00A70C72" w:rsidP="00890962">
            <w:pPr>
              <w:spacing w:after="180" w:line="192" w:lineRule="atLeast"/>
              <w:ind w:right="1357"/>
              <w:jc w:val="both"/>
              <w:rPr>
                <w:rFonts w:ascii="Arial" w:eastAsia="Times New Roman" w:hAnsi="Arial" w:cs="Arial"/>
                <w:color w:val="333333"/>
                <w:lang w:val="ru-RU" w:eastAsia="fr-FR"/>
              </w:rPr>
            </w:pPr>
            <w:r>
              <w:rPr>
                <w:rFonts w:ascii="Arial" w:eastAsia="Times New Roman" w:hAnsi="Arial" w:cs="Arial"/>
                <w:color w:val="333333"/>
                <w:lang w:val="ru-RU" w:eastAsia="fr-FR"/>
              </w:rPr>
              <w:t xml:space="preserve">— </w:t>
            </w:r>
            <w:r w:rsidRPr="00F45466">
              <w:rPr>
                <w:rFonts w:ascii="Arial" w:eastAsia="Times New Roman" w:hAnsi="Arial" w:cs="Arial"/>
                <w:color w:val="333333"/>
                <w:lang w:val="ru-RU" w:eastAsia="fr-FR"/>
              </w:rPr>
              <w:t>П</w:t>
            </w: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t xml:space="preserve">омощник, принимая посетителей, общаясь </w:t>
            </w:r>
            <w:r>
              <w:rPr>
                <w:rFonts w:ascii="Arial" w:eastAsia="Times New Roman" w:hAnsi="Arial" w:cs="Arial"/>
                <w:color w:val="333333"/>
                <w:lang w:val="ru-RU" w:eastAsia="fr-FR"/>
              </w:rPr>
              <w:t>с коллегами и партн</w:t>
            </w:r>
            <w:r w:rsidRPr="00F45466">
              <w:rPr>
                <w:rFonts w:ascii="Arial" w:eastAsia="Times New Roman" w:hAnsi="Arial" w:cs="Arial"/>
                <w:color w:val="333333"/>
                <w:lang w:val="ru-RU" w:eastAsia="fr-FR"/>
              </w:rPr>
              <w:t>ё</w:t>
            </w:r>
            <w:r>
              <w:rPr>
                <w:rFonts w:ascii="Arial" w:eastAsia="Times New Roman" w:hAnsi="Arial" w:cs="Arial"/>
                <w:color w:val="333333"/>
                <w:lang w:val="ru-RU" w:eastAsia="fr-FR"/>
              </w:rPr>
              <w:t>рами, созда</w:t>
            </w:r>
            <w:r w:rsidRPr="00F45466">
              <w:rPr>
                <w:rFonts w:ascii="Arial" w:eastAsia="Times New Roman" w:hAnsi="Arial" w:cs="Arial"/>
                <w:color w:val="333333"/>
                <w:lang w:val="ru-RU" w:eastAsia="fr-FR"/>
              </w:rPr>
              <w:t>ё</w:t>
            </w: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t>т</w:t>
            </w:r>
            <w:r>
              <w:rPr>
                <w:rFonts w:ascii="Arial" w:eastAsia="Times New Roman" w:hAnsi="Arial" w:cs="Arial"/>
                <w:color w:val="333333"/>
                <w:lang w:val="ru-RU" w:eastAsia="fr-FR"/>
              </w:rPr>
              <w:t xml:space="preserve"> имидж руководителя, поддержива</w:t>
            </w: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t>ет репутацию компании. Планка требований к</w:t>
            </w:r>
            <w:r>
              <w:rPr>
                <w:rFonts w:ascii="Arial" w:eastAsia="Times New Roman" w:hAnsi="Arial" w:cs="Arial"/>
                <w:color w:val="333333"/>
                <w:lang w:val="ru-RU" w:eastAsia="fr-FR"/>
              </w:rPr>
              <w:t xml:space="preserve"> квалификации </w:t>
            </w:r>
            <w:r w:rsidRPr="009529A2">
              <w:rPr>
                <w:rFonts w:ascii="Arial" w:eastAsia="Times New Roman" w:hAnsi="Arial" w:cs="Arial"/>
                <w:color w:val="333333"/>
                <w:lang w:val="ru-RU" w:eastAsia="fr-FR"/>
              </w:rPr>
              <w:t>помощник</w:t>
            </w: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t>а неуклонно повышается. Поэтому на протяжении всей деловой карьеры очень важно наряду с профессиональными достоинствами развивать и свои личностные качества. И здесь не может быть никаких ограничений.</w:t>
            </w:r>
          </w:p>
          <w:p w:rsidR="00A70C72" w:rsidRPr="00C7044D" w:rsidRDefault="00A70C72" w:rsidP="00890962">
            <w:pPr>
              <w:spacing w:after="180" w:line="192" w:lineRule="atLeast"/>
              <w:ind w:right="1357"/>
              <w:jc w:val="right"/>
              <w:rPr>
                <w:rFonts w:ascii="Times New Roman" w:eastAsia="Times New Roman" w:hAnsi="Times New Roman" w:cs="Arial"/>
                <w:color w:val="333333"/>
                <w:lang w:val="ru-RU" w:eastAsia="fr-FR"/>
              </w:rPr>
            </w:pP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br/>
            </w:r>
            <w:r w:rsidRPr="00B57B6C">
              <w:rPr>
                <w:rFonts w:ascii="Arial" w:eastAsia="Times New Roman" w:hAnsi="Arial" w:cs="Arial"/>
                <w:color w:val="333333"/>
                <w:lang w:val="ru-RU" w:eastAsia="fr-FR"/>
              </w:rPr>
              <w:br/>
            </w:r>
            <w:r w:rsidRPr="00C7044D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по</w:t>
            </w:r>
            <w:r>
              <w:rPr>
                <w:rFonts w:ascii="Times New Roman" w:eastAsia="Times New Roman" w:hAnsi="Times New Roman" w:cs="Arial"/>
                <w:i/>
                <w:iCs/>
                <w:color w:val="333333"/>
                <w:lang w:val="ru-RU" w:eastAsia="fr-FR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Лесe</w:t>
            </w:r>
            <w:r w:rsidRPr="00FB59D0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 xml:space="preserve"> ЗАПЛЕТНЯК</w:t>
            </w:r>
            <w:r w:rsidRPr="00C7044D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,</w:t>
            </w:r>
            <w:r>
              <w:rPr>
                <w:rFonts w:ascii="Times New Roman" w:eastAsia="Times New Roman" w:hAnsi="Times New Roman" w:cs="Arial"/>
                <w:i/>
                <w:iCs/>
                <w:color w:val="333333"/>
                <w:lang w:val="ru-RU" w:eastAsia="fr-FR"/>
              </w:rPr>
              <w:t xml:space="preserve"> </w:t>
            </w:r>
            <w:r w:rsidRPr="009529A2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на сайте</w:t>
            </w:r>
            <w:r w:rsidRPr="00C7044D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 xml:space="preserve"> </w:t>
            </w:r>
            <w:r>
              <w:rPr>
                <w:rFonts w:ascii="Times New Roman" w:eastAsia="Times New Roman" w:hAnsi="Times New Roman" w:cs="Arial"/>
                <w:i/>
                <w:iCs/>
                <w:color w:val="333333"/>
                <w:lang w:val="ru-RU" w:eastAsia="fr-FR"/>
              </w:rPr>
              <w:t>«</w:t>
            </w:r>
            <w:r w:rsidRPr="00C7044D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uckpa.ru</w:t>
            </w:r>
            <w:r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»</w:t>
            </w:r>
            <w:r w:rsidRPr="00C7044D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 xml:space="preserve"> 12 </w:t>
            </w:r>
            <w:r w:rsidRPr="009529A2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июня</w:t>
            </w:r>
            <w:r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 xml:space="preserve"> 2012</w:t>
            </w:r>
            <w:r w:rsidRPr="00A70C72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 xml:space="preserve"> </w:t>
            </w:r>
            <w:r w:rsidRPr="009529A2">
              <w:rPr>
                <w:rFonts w:ascii="Arial" w:eastAsia="Times New Roman" w:hAnsi="Arial" w:cs="Arial"/>
                <w:i/>
                <w:iCs/>
                <w:color w:val="333333"/>
                <w:lang w:val="ru-RU" w:eastAsia="fr-FR"/>
              </w:rPr>
              <w:t>года</w:t>
            </w:r>
            <w:r>
              <w:rPr>
                <w:rFonts w:ascii="Times New Roman" w:eastAsia="Times New Roman" w:hAnsi="Times New Roman" w:cs="Arial"/>
                <w:i/>
                <w:iCs/>
                <w:color w:val="333333"/>
                <w:lang w:val="ru-RU" w:eastAsia="fr-FR"/>
              </w:rPr>
              <w:t xml:space="preserve"> </w:t>
            </w:r>
          </w:p>
        </w:tc>
      </w:tr>
    </w:tbl>
    <w:p w:rsidR="00A70C72" w:rsidRPr="00B57B6C" w:rsidRDefault="002D6EB6" w:rsidP="00A70C72">
      <w:pPr>
        <w:ind w:left="-426" w:right="-993"/>
        <w:jc w:val="center"/>
        <w:rPr>
          <w:lang w:val="ru-RU"/>
        </w:rPr>
      </w:pPr>
      <w:hyperlink r:id="rId6" w:tgtFrame="_blank" w:history="1">
        <w:r w:rsidRPr="002D6EB6">
          <w:rPr>
            <w:rFonts w:ascii="Arial" w:eastAsia="Times New Roman" w:hAnsi="Arial" w:cs="Arial"/>
            <w:noProof/>
            <w:color w:val="666666"/>
            <w:lang w:eastAsia="fr-F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alt="" href="http://www.liveinternet.ru/click" target="&quot;_blank&quot;" style="position:absolute;left:0;text-align:left;margin-left:-184.35pt;margin-top:0;width:23.25pt;height:23.25pt;z-index:251658240;mso-wrap-distance-left:0;mso-wrap-distance-right:0;mso-position-horizontal:right;mso-position-horizontal-relative:text;mso-position-vertical-relative:line" o:allowoverlap="f" o:button="t">
              <w10:wrap type="square"/>
            </v:shape>
          </w:pict>
        </w:r>
      </w:hyperlink>
      <w:r w:rsidR="00A70C72" w:rsidRPr="00B57B6C">
        <w:rPr>
          <w:rFonts w:ascii="Arial" w:eastAsia="Times New Roman" w:hAnsi="Arial" w:cs="Arial"/>
          <w:color w:val="666666"/>
          <w:lang w:val="ru-RU" w:eastAsia="fr-FR"/>
        </w:rPr>
        <w:t xml:space="preserve"> </w:t>
      </w:r>
    </w:p>
    <w:p w:rsidR="00A70C72" w:rsidRPr="00A70C72" w:rsidRDefault="00A70C72" w:rsidP="00A70C72">
      <w:pPr>
        <w:jc w:val="center"/>
        <w:rPr>
          <w:rFonts w:ascii="Arial" w:hAnsi="Arial"/>
          <w:b/>
          <w:sz w:val="32"/>
          <w:u w:val="single"/>
          <w:lang w:val="ru-RU"/>
        </w:rPr>
      </w:pPr>
    </w:p>
    <w:p w:rsidR="00B407DA" w:rsidRPr="00BB3523" w:rsidRDefault="00B407DA">
      <w:pPr>
        <w:spacing w:after="200" w:line="276" w:lineRule="auto"/>
        <w:rPr>
          <w:rFonts w:ascii="Arial" w:hAnsi="Arial"/>
          <w:b/>
          <w:sz w:val="32"/>
          <w:u w:val="single"/>
          <w:lang w:val="ru-RU"/>
        </w:rPr>
      </w:pPr>
      <w:r w:rsidRPr="00BB3523">
        <w:rPr>
          <w:rFonts w:ascii="Arial" w:hAnsi="Arial"/>
          <w:b/>
          <w:sz w:val="32"/>
          <w:u w:val="single"/>
          <w:lang w:val="ru-RU"/>
        </w:rPr>
        <w:br w:type="page"/>
      </w:r>
    </w:p>
    <w:p w:rsidR="00A70C72" w:rsidRPr="00B407DA" w:rsidRDefault="00B407DA" w:rsidP="00A70C72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B407DA">
        <w:rPr>
          <w:rFonts w:ascii="Arial" w:hAnsi="Arial"/>
          <w:b/>
          <w:sz w:val="28"/>
          <w:szCs w:val="28"/>
          <w:u w:val="single"/>
        </w:rPr>
        <w:lastRenderedPageBreak/>
        <w:t>TRAVAIL À</w:t>
      </w:r>
      <w:r w:rsidR="00A70C72" w:rsidRPr="00B407DA">
        <w:rPr>
          <w:rFonts w:ascii="Arial" w:hAnsi="Arial"/>
          <w:b/>
          <w:sz w:val="28"/>
          <w:szCs w:val="28"/>
          <w:u w:val="single"/>
        </w:rPr>
        <w:t xml:space="preserve"> </w:t>
      </w:r>
      <w:r>
        <w:rPr>
          <w:rFonts w:ascii="Arial" w:hAnsi="Arial"/>
          <w:b/>
          <w:sz w:val="28"/>
          <w:szCs w:val="28"/>
          <w:u w:val="single"/>
        </w:rPr>
        <w:t>FAIRE</w:t>
      </w:r>
    </w:p>
    <w:p w:rsidR="00A70C72" w:rsidRPr="00B407DA" w:rsidRDefault="00A70C72" w:rsidP="00A70C72">
      <w:pPr>
        <w:rPr>
          <w:sz w:val="28"/>
          <w:szCs w:val="28"/>
        </w:rPr>
      </w:pPr>
    </w:p>
    <w:p w:rsidR="00A70C72" w:rsidRDefault="00A70C72" w:rsidP="00A70C72"/>
    <w:p w:rsidR="00A70C72" w:rsidRDefault="00A70C72" w:rsidP="00A70C72"/>
    <w:p w:rsidR="00A70C72" w:rsidRPr="00B407DA" w:rsidRDefault="00A70C72" w:rsidP="00A70C72">
      <w:pPr>
        <w:jc w:val="center"/>
        <w:rPr>
          <w:rFonts w:ascii="Arial" w:hAnsi="Arial"/>
          <w:b/>
        </w:rPr>
      </w:pPr>
      <w:r w:rsidRPr="00B407DA">
        <w:rPr>
          <w:rFonts w:ascii="Arial" w:hAnsi="Arial"/>
          <w:b/>
        </w:rPr>
        <w:t xml:space="preserve">I – COMPRÉHENSION </w:t>
      </w:r>
      <w:r w:rsidRPr="00B407DA">
        <w:rPr>
          <w:rFonts w:ascii="Arial" w:hAnsi="Arial"/>
          <w:b/>
          <w:i/>
        </w:rPr>
        <w:t>(10 points)</w:t>
      </w:r>
    </w:p>
    <w:p w:rsidR="00A70C72" w:rsidRPr="00B407DA" w:rsidRDefault="00A70C72" w:rsidP="00A70C72"/>
    <w:p w:rsidR="00A70C72" w:rsidRDefault="00A70C72" w:rsidP="00A70C72"/>
    <w:p w:rsidR="00A70C72" w:rsidRPr="00B407DA" w:rsidRDefault="00A70C72" w:rsidP="00A70C72">
      <w:pPr>
        <w:rPr>
          <w:rFonts w:ascii="Arial" w:hAnsi="Arial"/>
          <w:i/>
          <w:sz w:val="22"/>
          <w:szCs w:val="22"/>
        </w:rPr>
      </w:pPr>
      <w:r w:rsidRPr="00B407DA">
        <w:rPr>
          <w:rFonts w:ascii="Arial" w:hAnsi="Arial"/>
          <w:i/>
          <w:sz w:val="22"/>
          <w:szCs w:val="22"/>
        </w:rPr>
        <w:t>Faites un compte-rendu du texte en français.</w:t>
      </w:r>
    </w:p>
    <w:p w:rsidR="00A70C72" w:rsidRDefault="00A70C72" w:rsidP="00A70C72"/>
    <w:p w:rsidR="00A70C72" w:rsidRDefault="00A70C72" w:rsidP="00A70C72"/>
    <w:p w:rsidR="00A70C72" w:rsidRPr="00B407DA" w:rsidRDefault="00A70C72" w:rsidP="00A70C72">
      <w:pPr>
        <w:jc w:val="center"/>
        <w:rPr>
          <w:rFonts w:ascii="Arial" w:hAnsi="Arial"/>
        </w:rPr>
      </w:pPr>
      <w:r w:rsidRPr="00B407DA">
        <w:rPr>
          <w:rFonts w:ascii="Arial" w:hAnsi="Arial"/>
          <w:b/>
        </w:rPr>
        <w:t>II – EXPRESSION</w:t>
      </w:r>
      <w:r w:rsidRPr="00B407DA">
        <w:rPr>
          <w:rFonts w:ascii="Arial" w:hAnsi="Arial"/>
        </w:rPr>
        <w:t xml:space="preserve"> </w:t>
      </w:r>
      <w:r w:rsidRPr="00B407DA">
        <w:rPr>
          <w:rFonts w:ascii="Arial" w:hAnsi="Arial"/>
          <w:b/>
          <w:i/>
        </w:rPr>
        <w:t>(10 points)</w:t>
      </w:r>
    </w:p>
    <w:p w:rsidR="00A70C72" w:rsidRDefault="00A70C72" w:rsidP="00A70C72"/>
    <w:p w:rsidR="00A70C72" w:rsidRPr="00DA4E67" w:rsidRDefault="00A70C72" w:rsidP="00A70C72">
      <w:pPr>
        <w:rPr>
          <w:rFonts w:ascii="Arial" w:hAnsi="Arial"/>
          <w:i/>
        </w:rPr>
      </w:pPr>
    </w:p>
    <w:p w:rsidR="00A70C72" w:rsidRPr="00B407DA" w:rsidRDefault="00A70C72" w:rsidP="00B407DA">
      <w:pPr>
        <w:jc w:val="both"/>
        <w:rPr>
          <w:sz w:val="22"/>
          <w:szCs w:val="22"/>
        </w:rPr>
      </w:pPr>
      <w:r w:rsidRPr="00B407DA">
        <w:rPr>
          <w:rFonts w:ascii="Arial" w:hAnsi="Arial"/>
          <w:i/>
          <w:sz w:val="22"/>
          <w:szCs w:val="22"/>
        </w:rPr>
        <w:t>Assistant(e) de Jean Dupont, directeur de l’Institut Français de Moscou, vous rédigez une lettre d’invitation en utilisant les éléments proposés ci-dessous.</w:t>
      </w:r>
    </w:p>
    <w:p w:rsidR="00A70C72" w:rsidRPr="00B407DA" w:rsidRDefault="00A70C72" w:rsidP="00B407DA">
      <w:pPr>
        <w:jc w:val="both"/>
        <w:rPr>
          <w:rFonts w:ascii="Arial" w:hAnsi="Arial"/>
          <w:sz w:val="22"/>
          <w:szCs w:val="22"/>
        </w:rPr>
      </w:pPr>
    </w:p>
    <w:p w:rsidR="00A70C72" w:rsidRPr="00BB3523" w:rsidRDefault="00A70C72" w:rsidP="00B407DA">
      <w:pPr>
        <w:jc w:val="both"/>
        <w:rPr>
          <w:rFonts w:ascii="Arial" w:hAnsi="Arial" w:cs="Arial"/>
          <w:b/>
          <w:sz w:val="22"/>
          <w:szCs w:val="22"/>
        </w:rPr>
      </w:pPr>
      <w:r w:rsidRPr="00BB3523">
        <w:rPr>
          <w:rFonts w:ascii="Arial" w:hAnsi="Arial" w:cs="Arial"/>
          <w:sz w:val="22"/>
          <w:szCs w:val="22"/>
          <w:lang w:val="ru-RU"/>
        </w:rPr>
        <w:t xml:space="preserve">Адресат: </w:t>
      </w:r>
      <w:r w:rsidRPr="00BB3523">
        <w:rPr>
          <w:rFonts w:ascii="Arial" w:hAnsi="Arial" w:cs="Arial"/>
          <w:b/>
          <w:sz w:val="22"/>
          <w:szCs w:val="22"/>
          <w:lang w:val="ru-RU"/>
        </w:rPr>
        <w:t>Министр правительства Москвы, руководитель Департамента культуры Москвы Капков, Сергей Александрович</w:t>
      </w:r>
      <w:r w:rsidR="00B407DA" w:rsidRPr="00BB3523">
        <w:rPr>
          <w:rFonts w:ascii="Arial" w:hAnsi="Arial" w:cs="Arial"/>
          <w:b/>
          <w:sz w:val="22"/>
          <w:szCs w:val="22"/>
        </w:rPr>
        <w:t>.</w:t>
      </w:r>
    </w:p>
    <w:p w:rsidR="00A70C72" w:rsidRPr="00BB3523" w:rsidRDefault="00A70C72" w:rsidP="00B407DA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B3523">
        <w:rPr>
          <w:rFonts w:ascii="Arial" w:hAnsi="Arial" w:cs="Arial"/>
          <w:sz w:val="22"/>
          <w:szCs w:val="22"/>
          <w:lang w:val="ru-RU"/>
        </w:rPr>
        <w:t xml:space="preserve">Мероприятие: </w:t>
      </w:r>
      <w:r w:rsidRPr="00BB3523">
        <w:rPr>
          <w:rFonts w:ascii="Arial" w:hAnsi="Arial" w:cs="Arial"/>
          <w:b/>
          <w:sz w:val="22"/>
          <w:szCs w:val="22"/>
          <w:lang w:val="ru-RU"/>
        </w:rPr>
        <w:t>вернисаж выставки оптических инсталляций «Оптикон» Филиппа Декуфле</w:t>
      </w:r>
      <w:r w:rsidR="00B407DA" w:rsidRPr="00BB3523">
        <w:rPr>
          <w:rFonts w:ascii="Arial" w:hAnsi="Arial" w:cs="Arial"/>
          <w:b/>
          <w:sz w:val="22"/>
          <w:szCs w:val="22"/>
          <w:lang w:val="ru-RU"/>
        </w:rPr>
        <w:t>.</w:t>
      </w:r>
    </w:p>
    <w:p w:rsidR="00A70C72" w:rsidRPr="00BB3523" w:rsidRDefault="00A70C72" w:rsidP="00B407DA">
      <w:pPr>
        <w:jc w:val="both"/>
        <w:rPr>
          <w:rFonts w:ascii="Arial" w:hAnsi="Arial" w:cs="Arial"/>
          <w:sz w:val="22"/>
          <w:szCs w:val="22"/>
          <w:lang w:val="ru-RU"/>
        </w:rPr>
      </w:pPr>
      <w:r w:rsidRPr="00BB3523">
        <w:rPr>
          <w:rFonts w:ascii="Arial" w:hAnsi="Arial" w:cs="Arial"/>
          <w:sz w:val="22"/>
          <w:szCs w:val="22"/>
          <w:lang w:val="ru-RU"/>
        </w:rPr>
        <w:t xml:space="preserve">Организаторы: </w:t>
      </w:r>
      <w:r w:rsidRPr="00BB3523">
        <w:rPr>
          <w:rFonts w:ascii="Arial" w:hAnsi="Arial" w:cs="Arial"/>
          <w:b/>
          <w:sz w:val="22"/>
          <w:szCs w:val="22"/>
          <w:lang w:val="ru-RU"/>
        </w:rPr>
        <w:t>Фестиваль «</w:t>
      </w:r>
      <w:r w:rsidRPr="00BB3523">
        <w:rPr>
          <w:rFonts w:ascii="Arial" w:hAnsi="Arial" w:cs="Arial"/>
          <w:b/>
          <w:sz w:val="22"/>
          <w:szCs w:val="22"/>
        </w:rPr>
        <w:t>NET</w:t>
      </w:r>
      <w:r w:rsidRPr="00BB3523">
        <w:rPr>
          <w:rFonts w:ascii="Arial" w:hAnsi="Arial" w:cs="Arial"/>
          <w:b/>
          <w:sz w:val="22"/>
          <w:szCs w:val="22"/>
          <w:lang w:val="ru-RU"/>
        </w:rPr>
        <w:t>» (Новый Европейский Театр), Французский институт в Москве</w:t>
      </w:r>
      <w:r w:rsidR="00B407DA" w:rsidRPr="00BB3523">
        <w:rPr>
          <w:rFonts w:ascii="Arial" w:hAnsi="Arial" w:cs="Arial"/>
          <w:b/>
          <w:sz w:val="22"/>
          <w:szCs w:val="22"/>
          <w:lang w:val="ru-RU"/>
        </w:rPr>
        <w:t>.</w:t>
      </w:r>
    </w:p>
    <w:p w:rsidR="00A70C72" w:rsidRPr="00BB3523" w:rsidRDefault="00A70C72" w:rsidP="00B407DA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B3523">
        <w:rPr>
          <w:rFonts w:ascii="Arial" w:hAnsi="Arial" w:cs="Arial"/>
          <w:sz w:val="22"/>
          <w:szCs w:val="22"/>
          <w:lang w:val="ru-RU"/>
        </w:rPr>
        <w:t xml:space="preserve">Где: </w:t>
      </w:r>
      <w:r w:rsidRPr="00BB3523">
        <w:rPr>
          <w:rFonts w:ascii="Arial" w:hAnsi="Arial" w:cs="Arial"/>
          <w:b/>
          <w:sz w:val="22"/>
          <w:szCs w:val="22"/>
          <w:lang w:val="ru-RU"/>
        </w:rPr>
        <w:t>Выставочный зал «Новый Манеж» (Москва, Георгиевский переулок 3/3)</w:t>
      </w:r>
    </w:p>
    <w:p w:rsidR="00A70C72" w:rsidRPr="00BB3523" w:rsidRDefault="00A70C72" w:rsidP="00B407DA">
      <w:pPr>
        <w:jc w:val="both"/>
        <w:rPr>
          <w:rFonts w:ascii="Arial" w:hAnsi="Arial" w:cs="Arial"/>
          <w:b/>
          <w:sz w:val="22"/>
          <w:szCs w:val="22"/>
        </w:rPr>
      </w:pPr>
      <w:r w:rsidRPr="00BB3523">
        <w:rPr>
          <w:rFonts w:ascii="Arial" w:hAnsi="Arial" w:cs="Arial"/>
          <w:sz w:val="22"/>
          <w:szCs w:val="22"/>
          <w:lang w:val="ru-RU"/>
        </w:rPr>
        <w:t xml:space="preserve">Когда: </w:t>
      </w:r>
      <w:r w:rsidRPr="00BB3523">
        <w:rPr>
          <w:rFonts w:ascii="Arial" w:hAnsi="Arial" w:cs="Arial"/>
          <w:b/>
          <w:sz w:val="22"/>
          <w:szCs w:val="22"/>
          <w:lang w:val="ru-RU"/>
        </w:rPr>
        <w:t>открытие – 15 ноября 18.30-21.00</w:t>
      </w:r>
      <w:r w:rsidR="00B407DA" w:rsidRPr="00BB3523">
        <w:rPr>
          <w:rFonts w:ascii="Arial" w:hAnsi="Arial" w:cs="Arial"/>
          <w:b/>
          <w:sz w:val="22"/>
          <w:szCs w:val="22"/>
        </w:rPr>
        <w:t>.</w:t>
      </w:r>
    </w:p>
    <w:p w:rsidR="00A70C72" w:rsidRPr="00BB3523" w:rsidRDefault="00A70C72" w:rsidP="00B407DA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A70C72" w:rsidRPr="00BB3523" w:rsidRDefault="00A70C72" w:rsidP="00B407DA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C937B8" w:rsidRPr="00A70C72" w:rsidRDefault="00C937B8" w:rsidP="00B407DA">
      <w:pPr>
        <w:jc w:val="center"/>
        <w:rPr>
          <w:lang w:val="ru-RU"/>
        </w:rPr>
      </w:pPr>
    </w:p>
    <w:sectPr w:rsidR="00C937B8" w:rsidRPr="00A70C72" w:rsidSect="00C937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DA" w:rsidRDefault="00B407DA" w:rsidP="00B407DA">
      <w:r>
        <w:separator/>
      </w:r>
    </w:p>
  </w:endnote>
  <w:endnote w:type="continuationSeparator" w:id="0">
    <w:p w:rsidR="00B407DA" w:rsidRDefault="00B407DA" w:rsidP="00B4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032"/>
      <w:gridCol w:w="2409"/>
      <w:gridCol w:w="1631"/>
    </w:tblGrid>
    <w:tr w:rsidR="00B407DA" w:rsidRPr="00755339" w:rsidTr="00A42B07">
      <w:trPr>
        <w:cantSplit/>
      </w:trPr>
      <w:tc>
        <w:tcPr>
          <w:tcW w:w="7441" w:type="dxa"/>
          <w:gridSpan w:val="2"/>
        </w:tcPr>
        <w:p w:rsidR="00B407DA" w:rsidRPr="00755339" w:rsidRDefault="00B407DA" w:rsidP="00A42B07">
          <w:pPr>
            <w:pStyle w:val="En-tte"/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>BTS ASSISTANT MANAGER</w:t>
          </w:r>
        </w:p>
      </w:tc>
      <w:tc>
        <w:tcPr>
          <w:tcW w:w="1631" w:type="dxa"/>
        </w:tcPr>
        <w:p w:rsidR="00B407DA" w:rsidRPr="00755339" w:rsidRDefault="00B407DA" w:rsidP="00A42B07">
          <w:pPr>
            <w:pStyle w:val="En-tte"/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>Session 201</w:t>
          </w:r>
          <w:r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B407DA" w:rsidRPr="00755339" w:rsidTr="00A42B07">
      <w:trPr>
        <w:cantSplit/>
        <w:trHeight w:val="321"/>
      </w:trPr>
      <w:tc>
        <w:tcPr>
          <w:tcW w:w="5032" w:type="dxa"/>
        </w:tcPr>
        <w:p w:rsidR="00B407DA" w:rsidRPr="00755339" w:rsidRDefault="00B407DA" w:rsidP="00B407DA">
          <w:pPr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>R</w:t>
          </w:r>
          <w:r>
            <w:rPr>
              <w:rFonts w:ascii="Arial" w:hAnsi="Arial" w:cs="Arial"/>
              <w:sz w:val="20"/>
              <w:szCs w:val="20"/>
            </w:rPr>
            <w:t>USSE</w:t>
          </w:r>
          <w:r w:rsidRPr="00755339">
            <w:rPr>
              <w:rFonts w:ascii="Arial" w:hAnsi="Arial" w:cs="Arial"/>
              <w:sz w:val="20"/>
              <w:szCs w:val="20"/>
            </w:rPr>
            <w:t xml:space="preserve"> – </w:t>
          </w:r>
          <w:r w:rsidRPr="00755339">
            <w:rPr>
              <w:rFonts w:ascii="Arial" w:hAnsi="Arial" w:cs="Arial"/>
              <w:i/>
              <w:sz w:val="20"/>
              <w:szCs w:val="20"/>
            </w:rPr>
            <w:t xml:space="preserve">NIVEAU </w:t>
          </w:r>
          <w:r>
            <w:rPr>
              <w:rFonts w:ascii="Arial" w:hAnsi="Arial" w:cs="Arial"/>
              <w:i/>
              <w:sz w:val="20"/>
              <w:szCs w:val="20"/>
            </w:rPr>
            <w:t>B</w:t>
          </w:r>
        </w:p>
      </w:tc>
      <w:tc>
        <w:tcPr>
          <w:tcW w:w="2409" w:type="dxa"/>
        </w:tcPr>
        <w:p w:rsidR="00B407DA" w:rsidRPr="00755339" w:rsidRDefault="00B407DA" w:rsidP="00B407DA">
          <w:pPr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>ALLVE</w:t>
          </w:r>
          <w:r>
            <w:rPr>
              <w:rFonts w:ascii="Arial" w:hAnsi="Arial" w:cs="Arial"/>
              <w:sz w:val="20"/>
              <w:szCs w:val="20"/>
            </w:rPr>
            <w:t>B</w:t>
          </w:r>
          <w:r w:rsidRPr="00755339">
            <w:rPr>
              <w:rFonts w:ascii="Arial" w:hAnsi="Arial" w:cs="Arial"/>
              <w:sz w:val="20"/>
              <w:szCs w:val="20"/>
            </w:rPr>
            <w:t xml:space="preserve"> RUS</w:t>
          </w:r>
        </w:p>
      </w:tc>
      <w:tc>
        <w:tcPr>
          <w:tcW w:w="1631" w:type="dxa"/>
        </w:tcPr>
        <w:p w:rsidR="00B407DA" w:rsidRPr="00755339" w:rsidRDefault="00B407DA" w:rsidP="00A42B07">
          <w:pPr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 xml:space="preserve">Page : </w:t>
          </w:r>
          <w:r w:rsidR="002D6EB6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755339">
            <w:rPr>
              <w:rStyle w:val="Numrodepage"/>
              <w:rFonts w:ascii="Arial" w:hAnsi="Arial" w:cs="Arial"/>
              <w:sz w:val="20"/>
              <w:szCs w:val="20"/>
            </w:rPr>
            <w:instrText xml:space="preserve"> PAGE </w:instrText>
          </w:r>
          <w:r w:rsidR="002D6EB6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1D1DC0">
            <w:rPr>
              <w:rStyle w:val="Numrodepage"/>
              <w:rFonts w:ascii="Arial" w:hAnsi="Arial" w:cs="Arial"/>
              <w:noProof/>
              <w:sz w:val="20"/>
              <w:szCs w:val="20"/>
            </w:rPr>
            <w:t>2</w:t>
          </w:r>
          <w:r w:rsidR="002D6EB6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  <w:r w:rsidRPr="00755339">
            <w:rPr>
              <w:rStyle w:val="Numrodepage"/>
              <w:rFonts w:ascii="Arial" w:hAnsi="Arial" w:cs="Arial"/>
              <w:sz w:val="20"/>
              <w:szCs w:val="20"/>
            </w:rPr>
            <w:t>/</w:t>
          </w:r>
          <w:r w:rsidR="002D6EB6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755339">
            <w:rPr>
              <w:rStyle w:val="Numrodepage"/>
              <w:rFonts w:ascii="Arial" w:hAnsi="Arial" w:cs="Arial"/>
              <w:sz w:val="20"/>
              <w:szCs w:val="20"/>
            </w:rPr>
            <w:instrText xml:space="preserve"> NUMPAGES </w:instrText>
          </w:r>
          <w:r w:rsidR="002D6EB6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1D1DC0">
            <w:rPr>
              <w:rStyle w:val="Numrodepage"/>
              <w:rFonts w:ascii="Arial" w:hAnsi="Arial" w:cs="Arial"/>
              <w:noProof/>
              <w:sz w:val="20"/>
              <w:szCs w:val="20"/>
            </w:rPr>
            <w:t>3</w:t>
          </w:r>
          <w:r w:rsidR="002D6EB6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407DA" w:rsidRDefault="00B407DA" w:rsidP="00B407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DA" w:rsidRDefault="00B407DA" w:rsidP="00B407DA">
      <w:r>
        <w:separator/>
      </w:r>
    </w:p>
  </w:footnote>
  <w:footnote w:type="continuationSeparator" w:id="0">
    <w:p w:rsidR="00B407DA" w:rsidRDefault="00B407DA" w:rsidP="00B40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C72"/>
    <w:rsid w:val="001D1DC0"/>
    <w:rsid w:val="002D6EB6"/>
    <w:rsid w:val="00A04474"/>
    <w:rsid w:val="00A70C72"/>
    <w:rsid w:val="00B407DA"/>
    <w:rsid w:val="00BB3523"/>
    <w:rsid w:val="00C9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72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0C7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B407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407D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407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07DA"/>
    <w:rPr>
      <w:sz w:val="24"/>
      <w:szCs w:val="24"/>
    </w:rPr>
  </w:style>
  <w:style w:type="character" w:styleId="Numrodepage">
    <w:name w:val="page number"/>
    <w:basedOn w:val="Policepardfaut"/>
    <w:rsid w:val="00B40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einternet.ru/clic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2470</Characters>
  <Application>Microsoft Office Word</Application>
  <DocSecurity>0</DocSecurity>
  <Lines>20</Lines>
  <Paragraphs>5</Paragraphs>
  <ScaleCrop>false</ScaleCrop>
  <Company>TOSHIBA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Matthieu</dc:creator>
  <cp:lastModifiedBy>dcl</cp:lastModifiedBy>
  <cp:revision>4</cp:revision>
  <cp:lastPrinted>2013-02-05T10:11:00Z</cp:lastPrinted>
  <dcterms:created xsi:type="dcterms:W3CDTF">2013-01-07T07:29:00Z</dcterms:created>
  <dcterms:modified xsi:type="dcterms:W3CDTF">2013-02-05T10:12:00Z</dcterms:modified>
</cp:coreProperties>
</file>