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9B" w:rsidRDefault="0066029B" w:rsidP="0066029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058" w:type="dxa"/>
        <w:tblInd w:w="5" w:type="dxa"/>
        <w:tblCellMar>
          <w:top w:w="5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6480"/>
        <w:gridCol w:w="2578"/>
      </w:tblGrid>
      <w:tr w:rsidR="003C14B9" w:rsidRPr="003C14B9" w:rsidTr="00B074A4">
        <w:trPr>
          <w:trHeight w:val="250"/>
        </w:trPr>
        <w:tc>
          <w:tcPr>
            <w:tcW w:w="9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B9" w:rsidRPr="003C14B9" w:rsidRDefault="00151F83" w:rsidP="003C14B9">
            <w:pPr>
              <w:spacing w:before="120" w:after="120" w:line="259" w:lineRule="auto"/>
              <w:ind w:left="0" w:right="0" w:firstLine="0"/>
              <w:jc w:val="center"/>
              <w:rPr>
                <w:rFonts w:ascii="Arial" w:hAnsi="Arial" w:cs="Arial"/>
                <w:szCs w:val="24"/>
                <w:u w:val="single" w:color="000000"/>
              </w:rPr>
            </w:pPr>
            <w:r>
              <w:rPr>
                <w:rFonts w:ascii="Arial" w:hAnsi="Arial" w:cs="Arial"/>
                <w:b/>
                <w:szCs w:val="24"/>
              </w:rPr>
              <w:t>EXEMPLE D’</w:t>
            </w:r>
            <w:r w:rsidR="003C14B9" w:rsidRPr="003C14B9">
              <w:rPr>
                <w:rFonts w:ascii="Arial" w:hAnsi="Arial" w:cs="Arial"/>
                <w:b/>
                <w:szCs w:val="24"/>
              </w:rPr>
              <w:t>OBJET  D’ÉTUDE : la Pérestroïka</w:t>
            </w:r>
          </w:p>
        </w:tc>
      </w:tr>
      <w:tr w:rsidR="005661BA" w:rsidRPr="003C14B9" w:rsidTr="005661BA">
        <w:trPr>
          <w:trHeight w:val="25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BA" w:rsidRDefault="005661BA" w:rsidP="00151F8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u w:val="single" w:color="000000"/>
              </w:rPr>
            </w:pPr>
            <w:r>
              <w:rPr>
                <w:rFonts w:ascii="Arial" w:hAnsi="Arial" w:cs="Arial"/>
                <w:sz w:val="20"/>
                <w:szCs w:val="20"/>
                <w:u w:val="single" w:color="000000"/>
              </w:rPr>
              <w:t xml:space="preserve">EXEMPLES DE </w:t>
            </w:r>
            <w:r w:rsidRPr="003C14B9">
              <w:rPr>
                <w:rFonts w:ascii="Arial" w:hAnsi="Arial" w:cs="Arial"/>
                <w:sz w:val="20"/>
                <w:szCs w:val="20"/>
                <w:u w:val="single" w:color="000000"/>
              </w:rPr>
              <w:t>PROBLÉMATIQUES</w:t>
            </w:r>
          </w:p>
          <w:p w:rsidR="005661BA" w:rsidRPr="003C14B9" w:rsidRDefault="005661BA" w:rsidP="00151F8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(suivant les supports choisis)</w:t>
            </w:r>
            <w:r w:rsidRPr="003C14B9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BA" w:rsidRPr="003C14B9" w:rsidRDefault="005661BA" w:rsidP="00545A8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14B9">
              <w:rPr>
                <w:rFonts w:ascii="Arial" w:hAnsi="Arial" w:cs="Arial"/>
                <w:sz w:val="20"/>
                <w:szCs w:val="20"/>
                <w:u w:val="single" w:color="000000"/>
              </w:rPr>
              <w:t>NOTION</w:t>
            </w:r>
            <w:r w:rsidRPr="003C14B9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5661BA" w:rsidRPr="003C14B9" w:rsidTr="005661BA">
        <w:trPr>
          <w:trHeight w:val="1963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BA" w:rsidRPr="003C14B9" w:rsidRDefault="005661BA" w:rsidP="00545A8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14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61BA" w:rsidRPr="00A51E0D" w:rsidRDefault="005661BA" w:rsidP="00A51E0D">
            <w:pPr>
              <w:pStyle w:val="Paragraphedeliste"/>
              <w:numPr>
                <w:ilvl w:val="0"/>
                <w:numId w:val="5"/>
              </w:numPr>
              <w:spacing w:after="120" w:line="259" w:lineRule="auto"/>
              <w:ind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51E0D">
              <w:rPr>
                <w:rFonts w:ascii="Arial" w:hAnsi="Arial" w:cs="Arial"/>
                <w:sz w:val="20"/>
                <w:szCs w:val="20"/>
              </w:rPr>
              <w:t xml:space="preserve">Sakharov, </w:t>
            </w:r>
            <w:r w:rsidRPr="00A51E0D">
              <w:rPr>
                <w:rFonts w:ascii="Arial" w:hAnsi="Arial" w:cs="Arial"/>
                <w:color w:val="auto"/>
                <w:sz w:val="20"/>
                <w:szCs w:val="20"/>
              </w:rPr>
              <w:t xml:space="preserve">le savant et le contestataire (bombe atomique et droits de l’homme) </w:t>
            </w:r>
          </w:p>
          <w:p w:rsidR="005661BA" w:rsidRPr="00A51E0D" w:rsidRDefault="005661BA" w:rsidP="00A51E0D">
            <w:pPr>
              <w:pStyle w:val="Paragraphedeliste"/>
              <w:numPr>
                <w:ilvl w:val="0"/>
                <w:numId w:val="5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C14B9">
              <w:rPr>
                <w:rFonts w:ascii="Arial" w:hAnsi="Arial" w:cs="Arial"/>
                <w:sz w:val="20"/>
                <w:szCs w:val="20"/>
              </w:rPr>
              <w:t>ne génération d’écrivains</w:t>
            </w:r>
            <w:r>
              <w:rPr>
                <w:rFonts w:ascii="Arial" w:hAnsi="Arial" w:cs="Arial"/>
                <w:sz w:val="20"/>
                <w:szCs w:val="20"/>
              </w:rPr>
              <w:t xml:space="preserve"> redécouverte « </w:t>
            </w:r>
            <w:r w:rsidRPr="00A51E0D">
              <w:rPr>
                <w:rFonts w:ascii="Arial" w:hAnsi="Arial" w:cs="Arial"/>
                <w:sz w:val="20"/>
                <w:szCs w:val="20"/>
                <w:lang w:val="ru-RU"/>
              </w:rPr>
              <w:t>Рукописи</w:t>
            </w:r>
            <w:r w:rsidRPr="00A51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1E0D">
              <w:rPr>
                <w:rFonts w:ascii="Arial" w:hAnsi="Arial" w:cs="Arial"/>
                <w:sz w:val="20"/>
                <w:szCs w:val="20"/>
                <w:lang w:val="ru-RU"/>
              </w:rPr>
              <w:t>не</w:t>
            </w:r>
            <w:r w:rsidRPr="00A51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1E0D">
              <w:rPr>
                <w:rFonts w:ascii="Arial" w:hAnsi="Arial" w:cs="Arial"/>
                <w:sz w:val="20"/>
                <w:szCs w:val="20"/>
                <w:lang w:val="ru-RU"/>
              </w:rPr>
              <w:t>горят</w:t>
            </w:r>
            <w:r>
              <w:rPr>
                <w:rFonts w:ascii="Arial" w:hAnsi="Arial" w:cs="Arial"/>
                <w:sz w:val="20"/>
                <w:szCs w:val="20"/>
              </w:rPr>
              <w:t> »</w:t>
            </w:r>
          </w:p>
          <w:p w:rsidR="005661BA" w:rsidRPr="00CC1059" w:rsidRDefault="005661BA" w:rsidP="00CC1059">
            <w:pPr>
              <w:pStyle w:val="Paragraphedeliste"/>
              <w:numPr>
                <w:ilvl w:val="0"/>
                <w:numId w:val="5"/>
              </w:numPr>
              <w:spacing w:after="12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1059">
              <w:rPr>
                <w:rFonts w:ascii="Arial" w:hAnsi="Arial" w:cs="Arial"/>
                <w:sz w:val="20"/>
                <w:szCs w:val="20"/>
              </w:rPr>
              <w:t>Gorbatchev, d’une gloire controversée à l’oubli ?</w:t>
            </w:r>
          </w:p>
          <w:p w:rsidR="005661BA" w:rsidRPr="00CC1059" w:rsidRDefault="005661BA" w:rsidP="00CC1059">
            <w:pPr>
              <w:pStyle w:val="Paragraphedeliste"/>
              <w:numPr>
                <w:ilvl w:val="0"/>
                <w:numId w:val="5"/>
              </w:numPr>
              <w:spacing w:after="120" w:line="259" w:lineRule="auto"/>
              <w:ind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C1059">
              <w:rPr>
                <w:rFonts w:ascii="Arial" w:hAnsi="Arial" w:cs="Arial"/>
                <w:sz w:val="20"/>
                <w:szCs w:val="20"/>
              </w:rPr>
              <w:t xml:space="preserve">Le rock </w:t>
            </w:r>
            <w:r>
              <w:rPr>
                <w:rFonts w:ascii="Arial" w:hAnsi="Arial" w:cs="Arial"/>
                <w:sz w:val="20"/>
                <w:szCs w:val="20"/>
              </w:rPr>
              <w:t>russe – musique contestataire ? Des concerts en appartement aux premiers festivals</w:t>
            </w:r>
          </w:p>
          <w:p w:rsidR="005661BA" w:rsidRPr="00C83218" w:rsidRDefault="005661BA" w:rsidP="005661BA">
            <w:pPr>
              <w:pStyle w:val="Paragraphedeliste"/>
              <w:spacing w:after="120" w:line="259" w:lineRule="auto"/>
              <w:ind w:right="0" w:firstLine="0"/>
              <w:jc w:val="lef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BA" w:rsidRPr="003C14B9" w:rsidRDefault="005661BA" w:rsidP="0066029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C14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661BA" w:rsidRPr="003C14B9" w:rsidRDefault="005661BA" w:rsidP="00545A8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14B9">
              <w:rPr>
                <w:rFonts w:ascii="Arial" w:hAnsi="Arial" w:cs="Arial"/>
                <w:sz w:val="20"/>
                <w:szCs w:val="20"/>
              </w:rPr>
              <w:t>Mythes et héros</w:t>
            </w:r>
            <w:r w:rsidRPr="003C14B9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Pr="003C14B9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  <w:p w:rsidR="005661BA" w:rsidRPr="003C14B9" w:rsidRDefault="005661BA" w:rsidP="00545A8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14B9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5661BA" w:rsidRPr="003C14B9" w:rsidTr="005661BA">
        <w:trPr>
          <w:trHeight w:val="294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BA" w:rsidRPr="00CC1059" w:rsidRDefault="00ED1335" w:rsidP="00CC1059">
            <w:pPr>
              <w:pStyle w:val="Paragraphedeliste"/>
              <w:numPr>
                <w:ilvl w:val="0"/>
                <w:numId w:val="6"/>
              </w:numPr>
              <w:spacing w:after="12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Est-il possible de réformer l’économie soviétique ? </w:t>
            </w:r>
            <w:r w:rsidR="005661BA" w:rsidRPr="00CC1059">
              <w:rPr>
                <w:rFonts w:ascii="Arial" w:hAnsi="Arial" w:cs="Arial"/>
                <w:sz w:val="20"/>
                <w:szCs w:val="20"/>
              </w:rPr>
              <w:t>Des coopératives à l’économie de marché</w:t>
            </w:r>
          </w:p>
          <w:p w:rsidR="005661BA" w:rsidRDefault="005661BA" w:rsidP="00CC1059">
            <w:pPr>
              <w:pStyle w:val="Paragraphedeliste"/>
              <w:numPr>
                <w:ilvl w:val="0"/>
                <w:numId w:val="6"/>
              </w:numPr>
              <w:spacing w:after="12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1059">
              <w:rPr>
                <w:rFonts w:ascii="Arial" w:hAnsi="Arial" w:cs="Arial"/>
                <w:sz w:val="20"/>
                <w:szCs w:val="20"/>
              </w:rPr>
              <w:t xml:space="preserve">Rapprochement Est-Ouest, du réchauffement diplomatique à l’ouverture de la société </w:t>
            </w:r>
            <w:r>
              <w:rPr>
                <w:rFonts w:ascii="Arial" w:hAnsi="Arial" w:cs="Arial"/>
                <w:sz w:val="20"/>
                <w:szCs w:val="20"/>
              </w:rPr>
              <w:t>soviétique aux échanges avec l’O</w:t>
            </w:r>
            <w:r w:rsidRPr="00CC1059">
              <w:rPr>
                <w:rFonts w:ascii="Arial" w:hAnsi="Arial" w:cs="Arial"/>
                <w:sz w:val="20"/>
                <w:szCs w:val="20"/>
              </w:rPr>
              <w:t>ccident</w:t>
            </w:r>
          </w:p>
          <w:p w:rsidR="005661BA" w:rsidRPr="00CC1059" w:rsidRDefault="005661BA" w:rsidP="005661BA">
            <w:pPr>
              <w:pStyle w:val="Paragraphedeliste"/>
              <w:numPr>
                <w:ilvl w:val="0"/>
                <w:numId w:val="6"/>
              </w:numPr>
              <w:spacing w:after="12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1059">
              <w:rPr>
                <w:rFonts w:ascii="Arial" w:hAnsi="Arial" w:cs="Arial"/>
                <w:sz w:val="20"/>
                <w:szCs w:val="20"/>
              </w:rPr>
              <w:t>Le bien-être  à l’occidentale ?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CC1059">
              <w:rPr>
                <w:rFonts w:ascii="Arial" w:hAnsi="Arial" w:cs="Arial"/>
                <w:sz w:val="20"/>
                <w:szCs w:val="20"/>
              </w:rPr>
              <w:t>rrivée des premiers biens de consommation occidentaux</w:t>
            </w:r>
          </w:p>
          <w:p w:rsidR="005661BA" w:rsidRPr="00C83218" w:rsidRDefault="005661BA" w:rsidP="00C83218">
            <w:pPr>
              <w:spacing w:after="120" w:line="259" w:lineRule="auto"/>
              <w:ind w:righ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BA" w:rsidRPr="003C14B9" w:rsidRDefault="005661BA" w:rsidP="003C14B9">
            <w:pPr>
              <w:tabs>
                <w:tab w:val="right" w:pos="1556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14B9">
              <w:rPr>
                <w:rFonts w:ascii="Arial" w:hAnsi="Arial" w:cs="Arial"/>
                <w:sz w:val="20"/>
                <w:szCs w:val="20"/>
              </w:rPr>
              <w:t>Espace et échanges</w:t>
            </w:r>
          </w:p>
        </w:tc>
      </w:tr>
      <w:tr w:rsidR="005661BA" w:rsidRPr="003C14B9" w:rsidTr="005661BA">
        <w:trPr>
          <w:trHeight w:val="2693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F8" w:rsidRDefault="005661BA" w:rsidP="00CC1059">
            <w:pPr>
              <w:pStyle w:val="Paragraphedeliste"/>
              <w:numPr>
                <w:ilvl w:val="0"/>
                <w:numId w:val="7"/>
              </w:numPr>
              <w:spacing w:after="12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1059">
              <w:rPr>
                <w:rFonts w:ascii="Arial" w:hAnsi="Arial" w:cs="Arial"/>
                <w:sz w:val="20"/>
                <w:szCs w:val="20"/>
              </w:rPr>
              <w:t>L</w:t>
            </w:r>
            <w:r w:rsidR="008365F8">
              <w:rPr>
                <w:rFonts w:ascii="Arial" w:hAnsi="Arial" w:cs="Arial"/>
                <w:sz w:val="20"/>
                <w:szCs w:val="20"/>
              </w:rPr>
              <w:t>es media à l’époque de l</w:t>
            </w:r>
            <w:r w:rsidRPr="00CC1059">
              <w:rPr>
                <w:rFonts w:ascii="Arial" w:hAnsi="Arial" w:cs="Arial"/>
                <w:sz w:val="20"/>
                <w:szCs w:val="20"/>
              </w:rPr>
              <w:t>a Glasnost</w:t>
            </w:r>
            <w:r w:rsidR="008365F8">
              <w:rPr>
                <w:rFonts w:ascii="Arial" w:hAnsi="Arial" w:cs="Arial"/>
                <w:sz w:val="20"/>
                <w:szCs w:val="20"/>
              </w:rPr>
              <w:t>, quelles transformations ?</w:t>
            </w:r>
            <w:r w:rsidRPr="00CC105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661BA" w:rsidRPr="00CC1059" w:rsidRDefault="005661BA" w:rsidP="00CC1059">
            <w:pPr>
              <w:pStyle w:val="Paragraphedeliste"/>
              <w:numPr>
                <w:ilvl w:val="0"/>
                <w:numId w:val="7"/>
              </w:numPr>
              <w:spacing w:after="12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1059">
              <w:rPr>
                <w:rFonts w:ascii="Arial" w:hAnsi="Arial" w:cs="Arial"/>
                <w:sz w:val="20"/>
                <w:szCs w:val="20"/>
              </w:rPr>
              <w:t>L’individu</w:t>
            </w:r>
            <w:r w:rsidR="00ED1335">
              <w:rPr>
                <w:rFonts w:ascii="Arial" w:hAnsi="Arial" w:cs="Arial"/>
                <w:sz w:val="20"/>
                <w:szCs w:val="20"/>
              </w:rPr>
              <w:t xml:space="preserve"> et le citoyen </w:t>
            </w:r>
            <w:r w:rsidRPr="00CC10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D1335">
              <w:rPr>
                <w:rFonts w:ascii="Arial" w:hAnsi="Arial" w:cs="Arial"/>
                <w:sz w:val="20"/>
                <w:szCs w:val="20"/>
              </w:rPr>
              <w:t xml:space="preserve">aspirations individuelles et </w:t>
            </w:r>
            <w:r w:rsidRPr="00CC1059">
              <w:rPr>
                <w:rFonts w:ascii="Arial" w:hAnsi="Arial" w:cs="Arial"/>
                <w:sz w:val="20"/>
                <w:szCs w:val="20"/>
              </w:rPr>
              <w:t>nouveau rapport au politique</w:t>
            </w:r>
            <w:r w:rsidR="00ED133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661BA" w:rsidRDefault="00ED1335" w:rsidP="00ED1335">
            <w:pPr>
              <w:pStyle w:val="Paragraphedeliste"/>
              <w:numPr>
                <w:ilvl w:val="0"/>
                <w:numId w:val="8"/>
              </w:numPr>
              <w:spacing w:after="12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Crise des valeurs soviétiques : une</w:t>
            </w:r>
            <w:r w:rsidR="005661BA" w:rsidRPr="00CC1059">
              <w:rPr>
                <w:rFonts w:ascii="Arial" w:hAnsi="Arial" w:cs="Arial"/>
                <w:sz w:val="20"/>
                <w:szCs w:val="20"/>
              </w:rPr>
              <w:t xml:space="preserve"> jeunesse </w:t>
            </w:r>
            <w:r>
              <w:rPr>
                <w:rFonts w:ascii="Arial" w:hAnsi="Arial" w:cs="Arial"/>
                <w:sz w:val="20"/>
                <w:szCs w:val="20"/>
              </w:rPr>
              <w:t>contestataire ?</w:t>
            </w:r>
          </w:p>
          <w:p w:rsidR="006A2515" w:rsidRPr="00CC1059" w:rsidRDefault="006A2515" w:rsidP="00ED1335">
            <w:pPr>
              <w:pStyle w:val="Paragraphedeliste"/>
              <w:numPr>
                <w:ilvl w:val="0"/>
                <w:numId w:val="8"/>
              </w:numPr>
              <w:spacing w:after="12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Tchernobyl : quelle gestion de la catastrophe ?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BA" w:rsidRPr="003C14B9" w:rsidRDefault="005661BA" w:rsidP="0066029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14B9">
              <w:rPr>
                <w:rFonts w:ascii="Arial" w:hAnsi="Arial" w:cs="Arial"/>
                <w:sz w:val="20"/>
                <w:szCs w:val="20"/>
              </w:rPr>
              <w:t>Lieux et formes du    pouvoir</w:t>
            </w:r>
            <w:r w:rsidRPr="003C14B9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5661BA" w:rsidRPr="003C14B9" w:rsidTr="005661BA">
        <w:trPr>
          <w:trHeight w:val="989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BA" w:rsidRPr="005661BA" w:rsidRDefault="005661BA" w:rsidP="00935CB1">
            <w:pPr>
              <w:pStyle w:val="Paragraphedeliste"/>
              <w:numPr>
                <w:ilvl w:val="0"/>
                <w:numId w:val="9"/>
              </w:numPr>
              <w:spacing w:after="120" w:line="259" w:lineRule="auto"/>
              <w:ind w:right="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Les nouveaux modes de vie, l’idéal du</w:t>
            </w:r>
            <w:r w:rsidRPr="005661BA">
              <w:rPr>
                <w:rFonts w:ascii="Arial" w:hAnsi="Arial" w:cs="Arial"/>
                <w:sz w:val="20"/>
                <w:szCs w:val="20"/>
              </w:rPr>
              <w:t xml:space="preserve"> bien-être  à l’occidentale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661BA" w:rsidRPr="006A2515" w:rsidRDefault="001976E7" w:rsidP="00935CB1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ind w:left="374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De nouvelles valeurs ? N</w:t>
            </w:r>
            <w:r w:rsidR="005661BA" w:rsidRPr="00CC1059">
              <w:rPr>
                <w:rFonts w:ascii="Arial" w:hAnsi="Arial" w:cs="Arial"/>
                <w:color w:val="auto"/>
                <w:sz w:val="20"/>
                <w:szCs w:val="20"/>
              </w:rPr>
              <w:t>ouveaux divertissements et quête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661BA" w:rsidRPr="00CC1059">
              <w:rPr>
                <w:rFonts w:ascii="Arial" w:hAnsi="Arial" w:cs="Arial"/>
                <w:color w:val="auto"/>
                <w:sz w:val="20"/>
                <w:szCs w:val="20"/>
              </w:rPr>
              <w:t xml:space="preserve"> spirituelle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661BA" w:rsidRPr="00CC10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A2515" w:rsidRPr="00CC1059" w:rsidRDefault="006A2515" w:rsidP="00935CB1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ind w:left="374" w:right="0" w:hanging="1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Les dangers du nucléaire : Tchernobyl, peur et fascination</w:t>
            </w:r>
          </w:p>
          <w:p w:rsidR="005661BA" w:rsidRPr="00CC1059" w:rsidRDefault="005661BA" w:rsidP="00CC1059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BA" w:rsidRPr="003C14B9" w:rsidRDefault="005661BA" w:rsidP="0066029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14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61BA" w:rsidRPr="003C14B9" w:rsidRDefault="005661BA" w:rsidP="0066029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14B9">
              <w:rPr>
                <w:rFonts w:ascii="Arial" w:hAnsi="Arial" w:cs="Arial"/>
                <w:sz w:val="20"/>
                <w:szCs w:val="20"/>
              </w:rPr>
              <w:t>L’idée de progrès</w:t>
            </w:r>
            <w:r w:rsidRPr="003C14B9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</w:tbl>
    <w:p w:rsidR="00D737E9" w:rsidRPr="003C14B9" w:rsidRDefault="00D737E9">
      <w:pPr>
        <w:spacing w:after="160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737E9" w:rsidRPr="003C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00A0"/>
    <w:multiLevelType w:val="hybridMultilevel"/>
    <w:tmpl w:val="2E587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B9D"/>
    <w:multiLevelType w:val="hybridMultilevel"/>
    <w:tmpl w:val="5EF8EB48"/>
    <w:lvl w:ilvl="0" w:tplc="C486E2FE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2116C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7273E0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2475A0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AE498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090F2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1EE02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E05E0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E4DDFE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514010"/>
    <w:multiLevelType w:val="hybridMultilevel"/>
    <w:tmpl w:val="9906E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45A"/>
    <w:multiLevelType w:val="hybridMultilevel"/>
    <w:tmpl w:val="815ADCB0"/>
    <w:lvl w:ilvl="0" w:tplc="040C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44DEB8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7CDF40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4A274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364DC0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C500C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24388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0BAC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8785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D75775"/>
    <w:multiLevelType w:val="hybridMultilevel"/>
    <w:tmpl w:val="E7902380"/>
    <w:lvl w:ilvl="0" w:tplc="040C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44DEB8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7CDF40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4A274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364DC0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C500C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24388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0BAC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8785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5E45F1"/>
    <w:multiLevelType w:val="hybridMultilevel"/>
    <w:tmpl w:val="8AC88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44935"/>
    <w:multiLevelType w:val="hybridMultilevel"/>
    <w:tmpl w:val="658C022E"/>
    <w:lvl w:ilvl="0" w:tplc="FFC832EC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41CE8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DA93E0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9CD4AE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E26F34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60C656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261050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E06886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807190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CA077F"/>
    <w:multiLevelType w:val="hybridMultilevel"/>
    <w:tmpl w:val="0E867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D4705"/>
    <w:multiLevelType w:val="hybridMultilevel"/>
    <w:tmpl w:val="805014C4"/>
    <w:lvl w:ilvl="0" w:tplc="FD427B7C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003AF6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CAD4A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D041F4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2C8E8C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DA1CF8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A626C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B42CF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36934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9B"/>
    <w:rsid w:val="001325A7"/>
    <w:rsid w:val="00151F83"/>
    <w:rsid w:val="0016466C"/>
    <w:rsid w:val="001976E7"/>
    <w:rsid w:val="002956C6"/>
    <w:rsid w:val="002D24AF"/>
    <w:rsid w:val="00343F80"/>
    <w:rsid w:val="00377578"/>
    <w:rsid w:val="003C14B9"/>
    <w:rsid w:val="00445096"/>
    <w:rsid w:val="0047654B"/>
    <w:rsid w:val="0051479B"/>
    <w:rsid w:val="005661BA"/>
    <w:rsid w:val="005B1BE8"/>
    <w:rsid w:val="00641977"/>
    <w:rsid w:val="0066029B"/>
    <w:rsid w:val="006A2515"/>
    <w:rsid w:val="006B00D5"/>
    <w:rsid w:val="006B0FB8"/>
    <w:rsid w:val="008365F8"/>
    <w:rsid w:val="00844E12"/>
    <w:rsid w:val="008C7A15"/>
    <w:rsid w:val="00935CB1"/>
    <w:rsid w:val="00964F25"/>
    <w:rsid w:val="00A51E0D"/>
    <w:rsid w:val="00AD6442"/>
    <w:rsid w:val="00BF3F8D"/>
    <w:rsid w:val="00C83218"/>
    <w:rsid w:val="00CC1059"/>
    <w:rsid w:val="00D737E9"/>
    <w:rsid w:val="00E11C0A"/>
    <w:rsid w:val="00E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F821B-B19B-4D6A-8C29-20DD2518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29B"/>
    <w:pPr>
      <w:spacing w:after="5" w:line="25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66029B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5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Rectorat</cp:lastModifiedBy>
  <cp:revision>11</cp:revision>
  <dcterms:created xsi:type="dcterms:W3CDTF">2017-05-06T14:10:00Z</dcterms:created>
  <dcterms:modified xsi:type="dcterms:W3CDTF">2017-07-06T20:03:00Z</dcterms:modified>
</cp:coreProperties>
</file>